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lang w:eastAsia="zh-CN"/>
        </w:rPr>
      </w:pPr>
      <w:r>
        <w:rPr>
          <w:rFonts w:hint="default" w:ascii="Times New Roman" w:hAnsi="Times New Roman" w:eastAsia="方正小标宋简体" w:cs="Times New Roman"/>
          <w:b w:val="0"/>
          <w:bCs w:val="0"/>
          <w:sz w:val="44"/>
          <w:szCs w:val="44"/>
          <w:lang w:eastAsia="zh-CN"/>
        </w:rPr>
        <w:t>关于淮北市滨湖新城（万泰置业）项目</w:t>
      </w: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lang w:eastAsia="zh-CN"/>
        </w:rPr>
      </w:pPr>
      <w:r>
        <w:rPr>
          <w:rFonts w:hint="default" w:ascii="Times New Roman" w:hAnsi="Times New Roman" w:eastAsia="方正小标宋简体" w:cs="Times New Roman"/>
          <w:b w:val="0"/>
          <w:bCs w:val="0"/>
          <w:sz w:val="44"/>
          <w:szCs w:val="44"/>
          <w:lang w:eastAsia="zh-CN"/>
        </w:rPr>
        <w:t>水土保持</w:t>
      </w:r>
      <w:r>
        <w:rPr>
          <w:rFonts w:hint="default" w:ascii="Times New Roman" w:hAnsi="Times New Roman" w:eastAsia="方正小标宋简体" w:cs="Times New Roman"/>
          <w:b w:val="0"/>
          <w:bCs w:val="0"/>
          <w:sz w:val="44"/>
          <w:szCs w:val="44"/>
          <w:lang w:val="en-US" w:eastAsia="zh-CN"/>
        </w:rPr>
        <w:t>现场指导</w:t>
      </w:r>
      <w:r>
        <w:rPr>
          <w:rFonts w:hint="default" w:ascii="Times New Roman" w:hAnsi="Times New Roman" w:eastAsia="方正小标宋简体" w:cs="Times New Roman"/>
          <w:b w:val="0"/>
          <w:bCs w:val="0"/>
          <w:sz w:val="44"/>
          <w:szCs w:val="44"/>
          <w:lang w:eastAsia="zh-CN"/>
        </w:rPr>
        <w:t>的意见</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淮北市万泰置业有限公司</w:t>
      </w:r>
      <w:r>
        <w:rPr>
          <w:rFonts w:hint="default" w:ascii="Times New Roman" w:hAnsi="Times New Roman" w:eastAsia="仿宋_GB2312" w:cs="Times New Roman"/>
          <w:sz w:val="32"/>
          <w:szCs w:val="32"/>
        </w:rPr>
        <w:t>：</w:t>
      </w:r>
    </w:p>
    <w:p>
      <w:pPr>
        <w:autoSpaceDE w:val="0"/>
        <w:autoSpaceDN w:val="0"/>
        <w:adjustRightInd w:val="0"/>
        <w:ind w:firstLine="640" w:firstLineChars="200"/>
        <w:rPr>
          <w:rFonts w:hint="default"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5</w:t>
      </w:r>
      <w:r>
        <w:rPr>
          <w:rFonts w:ascii="Times New Roman" w:hAnsi="仿宋_GB2312" w:eastAsia="仿宋_GB2312" w:cs="Times New Roman"/>
          <w:sz w:val="32"/>
          <w:szCs w:val="32"/>
        </w:rPr>
        <w:t>日，我局委托技术服务单位对</w:t>
      </w:r>
      <w:r>
        <w:rPr>
          <w:rFonts w:hint="default" w:ascii="Times New Roman" w:hAnsi="Times New Roman" w:eastAsia="仿宋_GB2312" w:cs="Times New Roman"/>
          <w:sz w:val="32"/>
          <w:szCs w:val="32"/>
          <w:lang w:eastAsia="zh-CN"/>
        </w:rPr>
        <w:t>淮北市滨湖新城（万泰置业）项目</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pStyle w:val="15"/>
        <w:keepNext w:val="0"/>
        <w:keepLines w:val="0"/>
        <w:pageBreakBefore w:val="0"/>
        <w:widowControl w:val="0"/>
        <w:numPr>
          <w:ilvl w:val="0"/>
          <w:numId w:val="0"/>
        </w:numPr>
        <w:kinsoku/>
        <w:overflowPunct/>
        <w:topLinePunct w:val="0"/>
        <w:autoSpaceDE/>
        <w:autoSpaceDN/>
        <w:bidi w:val="0"/>
        <w:adjustRightInd w:val="0"/>
        <w:snapToGrid w:val="0"/>
        <w:spacing w:line="600" w:lineRule="exact"/>
        <w:ind w:left="643" w:leftChars="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基本情况</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淮北市滨湖新城（万泰置业）项目</w:t>
      </w:r>
      <w:r>
        <w:rPr>
          <w:rFonts w:hint="default" w:ascii="Times New Roman" w:hAnsi="Times New Roman" w:eastAsia="仿宋_GB2312" w:cs="Times New Roman"/>
          <w:sz w:val="32"/>
          <w:szCs w:val="32"/>
        </w:rPr>
        <w:t>位于淮北市东部城区，淮海东路南侧、方安路东西侧；项目总建筑面积为30.05万m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，其中地上建筑面积27.85万m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，地下室建筑面积为2.20万m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，建设内容主要为地下车库、高层住宅及配套设施。项目容积率1.8，建筑密度23.8%，绿化率36.6%。项目于2017年3月开工建设，总投资3.48亿元，批复工程的水土保持投资为204.88万元。截至现场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时，项目已完成90%，剩余部分处于停工状态。</w:t>
      </w:r>
      <w:r>
        <w:rPr>
          <w:rFonts w:hint="eastAsia" w:ascii="Times New Roman" w:hAnsi="Times New Roman" w:eastAsia="仿宋_GB2312" w:cs="Times New Roman"/>
          <w:sz w:val="32"/>
          <w:szCs w:val="32"/>
          <w:lang w:val="en-US" w:eastAsia="zh-CN"/>
        </w:rPr>
        <w:t>我</w:t>
      </w:r>
      <w:r>
        <w:rPr>
          <w:rFonts w:hint="default" w:ascii="Times New Roman" w:hAnsi="Times New Roman" w:eastAsia="仿宋_GB2312" w:cs="Times New Roman"/>
          <w:sz w:val="32"/>
          <w:szCs w:val="32"/>
        </w:rPr>
        <w:t>局以淮水许可〔2020〕20号文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是</w:t>
      </w:r>
      <w:r>
        <w:rPr>
          <w:rFonts w:hint="eastAsia" w:ascii="Times New Roman" w:hAnsi="Times New Roman" w:eastAsia="仿宋_GB2312" w:cs="Times New Roman"/>
          <w:sz w:val="32"/>
          <w:szCs w:val="32"/>
          <w:lang w:val="en-US" w:eastAsia="zh-CN"/>
        </w:rPr>
        <w:t>已建区已投产使用，</w:t>
      </w:r>
      <w:r>
        <w:rPr>
          <w:rFonts w:hint="default" w:ascii="Times New Roman" w:hAnsi="Times New Roman" w:eastAsia="仿宋_GB2312" w:cs="Times New Roman"/>
          <w:sz w:val="32"/>
          <w:szCs w:val="32"/>
        </w:rPr>
        <w:t>未组织开展水土保持设施自主验收工作</w:t>
      </w:r>
      <w:r>
        <w:rPr>
          <w:rFonts w:ascii="Times New Roman" w:hAnsi="Times New Roman" w:eastAsia="仿宋_GB2312" w:cs="Times New Roman"/>
          <w:sz w:val="32"/>
          <w:szCs w:val="32"/>
        </w:rPr>
        <w:t>。</w:t>
      </w:r>
    </w:p>
    <w:p>
      <w:pPr>
        <w:pStyle w:val="15"/>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default" w:ascii="Times New Roman" w:hAnsi="Times New Roman" w:eastAsia="仿宋_GB2312" w:cs="Times New Roman"/>
          <w:sz w:val="32"/>
          <w:szCs w:val="32"/>
        </w:rPr>
        <w:t>尽快组织开展</w:t>
      </w:r>
      <w:r>
        <w:rPr>
          <w:rFonts w:hint="eastAsia" w:ascii="Times New Roman" w:hAnsi="Times New Roman" w:eastAsia="仿宋_GB2312" w:cs="Times New Roman"/>
          <w:sz w:val="32"/>
          <w:szCs w:val="32"/>
          <w:lang w:val="en-US" w:eastAsia="zh-CN"/>
        </w:rPr>
        <w:t>已建区的</w:t>
      </w:r>
      <w:r>
        <w:rPr>
          <w:rFonts w:hint="default" w:ascii="Times New Roman" w:hAnsi="Times New Roman" w:eastAsia="仿宋_GB2312" w:cs="Times New Roman"/>
          <w:sz w:val="32"/>
          <w:szCs w:val="32"/>
        </w:rPr>
        <w:t>水土保持设施自主验收，并将验收材料按规定向我局报备</w:t>
      </w:r>
      <w:r>
        <w:rPr>
          <w:rFonts w:ascii="Times New Roman" w:hAnsi="Times New Roman" w:eastAsia="仿宋_GB2312" w:cs="Times New Roman"/>
          <w:sz w:val="32"/>
          <w:szCs w:val="32"/>
        </w:rPr>
        <w:t>。</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、有关要求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按照《水利部关于加强事中事后监管规范生产建设项目水土保持设施自主验收的通知》(水保〔2017</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w:t>
      </w:r>
      <w:bookmarkStart w:id="0" w:name="_GoBack"/>
      <w:bookmarkEnd w:id="0"/>
      <w:r>
        <w:rPr>
          <w:rFonts w:hint="eastAsia" w:ascii="Times New Roman" w:hAnsi="仿宋_GB2312" w:eastAsia="仿宋_GB2312" w:cs="Times New Roman"/>
          <w:sz w:val="32"/>
          <w:szCs w:val="32"/>
        </w:rPr>
        <w:t>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w:t>
      </w:r>
      <w:r>
        <w:rPr>
          <w:rFonts w:hint="eastAsia" w:ascii="Times New Roman" w:hAnsi="仿宋_GB2312" w:eastAsia="仿宋_GB2312" w:cs="Times New Roman"/>
          <w:b w:val="0"/>
          <w:bCs w:val="0"/>
          <w:color w:val="auto"/>
          <w:sz w:val="32"/>
          <w:szCs w:val="32"/>
          <w:lang w:val="en-US" w:eastAsia="zh-CN"/>
        </w:rPr>
        <w:t>4</w:t>
      </w:r>
      <w:r>
        <w:rPr>
          <w:rFonts w:hint="eastAsia" w:ascii="Times New Roman" w:hAnsi="仿宋_GB2312" w:eastAsia="仿宋_GB2312" w:cs="Times New Roman"/>
          <w:b w:val="0"/>
          <w:bCs w:val="0"/>
          <w:color w:val="auto"/>
          <w:sz w:val="32"/>
          <w:szCs w:val="32"/>
        </w:rPr>
        <w:t>年</w:t>
      </w:r>
      <w:r>
        <w:rPr>
          <w:rFonts w:hint="eastAsia" w:ascii="Times New Roman" w:hAnsi="仿宋_GB2312" w:eastAsia="仿宋_GB2312" w:cs="Times New Roman"/>
          <w:b w:val="0"/>
          <w:bCs w:val="0"/>
          <w:color w:val="auto"/>
          <w:sz w:val="32"/>
          <w:szCs w:val="32"/>
          <w:lang w:val="en-US" w:eastAsia="zh-CN"/>
        </w:rPr>
        <w:t>7</w:t>
      </w:r>
      <w:r>
        <w:rPr>
          <w:rFonts w:hint="eastAsia" w:ascii="Times New Roman" w:hAnsi="仿宋_GB2312" w:eastAsia="仿宋_GB2312" w:cs="Times New Roman"/>
          <w:b w:val="0"/>
          <w:bCs w:val="0"/>
          <w:color w:val="auto"/>
          <w:sz w:val="32"/>
          <w:szCs w:val="32"/>
        </w:rPr>
        <w:t>月</w:t>
      </w:r>
      <w:r>
        <w:rPr>
          <w:rFonts w:hint="eastAsia" w:ascii="Times New Roman" w:hAnsi="仿宋_GB2312" w:eastAsia="仿宋_GB2312" w:cs="Times New Roman"/>
          <w:b w:val="0"/>
          <w:bCs w:val="0"/>
          <w:color w:val="auto"/>
          <w:sz w:val="32"/>
          <w:szCs w:val="32"/>
          <w:lang w:val="en-US" w:eastAsia="zh-CN"/>
        </w:rPr>
        <w:t>31</w:t>
      </w:r>
      <w:r>
        <w:rPr>
          <w:rFonts w:hint="eastAsia" w:ascii="Times New Roman" w:hAnsi="仿宋_GB2312" w:eastAsia="仿宋_GB2312" w:cs="Times New Roman"/>
          <w:b w:val="0"/>
          <w:bCs w:val="0"/>
          <w:color w:val="auto"/>
          <w:sz w:val="32"/>
          <w:szCs w:val="32"/>
        </w:rPr>
        <w:t>日</w:t>
      </w:r>
      <w:r>
        <w:rPr>
          <w:rFonts w:hint="eastAsia" w:ascii="Times New Roman" w:hAnsi="仿宋_GB2312" w:eastAsia="仿宋_GB2312" w:cs="Times New Roman"/>
          <w:sz w:val="32"/>
          <w:szCs w:val="32"/>
        </w:rPr>
        <w:t>前完成上述问题整改，并将整改落实情况报送我</w:t>
      </w:r>
      <w:r>
        <w:rPr>
          <w:rFonts w:hint="eastAsia" w:ascii="Times New Roman" w:hAnsi="仿宋_GB2312" w:eastAsia="仿宋_GB2312" w:cs="Times New Roman"/>
          <w:sz w:val="32"/>
          <w:szCs w:val="32"/>
          <w:lang w:eastAsia="zh-CN"/>
        </w:rPr>
        <w:t>局和</w:t>
      </w:r>
      <w:r>
        <w:rPr>
          <w:rFonts w:hint="eastAsia" w:ascii="Times New Roman" w:hAnsi="仿宋_GB2312" w:eastAsia="仿宋_GB2312" w:cs="Times New Roman"/>
          <w:sz w:val="32"/>
          <w:szCs w:val="32"/>
          <w:lang w:val="en-US" w:eastAsia="zh-CN"/>
        </w:rPr>
        <w:t>杜集区</w:t>
      </w:r>
      <w:r>
        <w:rPr>
          <w:rFonts w:hint="eastAsia" w:ascii="Times New Roman" w:hAnsi="仿宋_GB2312" w:eastAsia="仿宋_GB2312" w:cs="Times New Roman"/>
          <w:sz w:val="32"/>
          <w:szCs w:val="32"/>
          <w:lang w:eastAsia="zh-CN"/>
        </w:rPr>
        <w:t>农业农村水利局</w:t>
      </w:r>
      <w:r>
        <w:rPr>
          <w:rFonts w:hint="eastAsia" w:ascii="Times New Roman" w:hAnsi="仿宋_GB2312" w:eastAsia="仿宋_GB2312" w:cs="Times New Roman"/>
          <w:sz w:val="32"/>
          <w:szCs w:val="32"/>
        </w:rPr>
        <w:t>。</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lang w:eastAsia="zh-CN"/>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keepNext w:val="0"/>
        <w:keepLines w:val="0"/>
        <w:pageBreakBefore w:val="0"/>
        <w:widowControl w:val="0"/>
        <w:kinsoku/>
        <w:wordWrap w:val="0"/>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155D"/>
    <w:rsid w:val="00007837"/>
    <w:rsid w:val="00042D35"/>
    <w:rsid w:val="00056403"/>
    <w:rsid w:val="00061012"/>
    <w:rsid w:val="000D1307"/>
    <w:rsid w:val="000D2765"/>
    <w:rsid w:val="000E36AF"/>
    <w:rsid w:val="000F2908"/>
    <w:rsid w:val="001020C4"/>
    <w:rsid w:val="00143AA1"/>
    <w:rsid w:val="001455ED"/>
    <w:rsid w:val="00181A25"/>
    <w:rsid w:val="00192BCA"/>
    <w:rsid w:val="001B2686"/>
    <w:rsid w:val="001C0BAC"/>
    <w:rsid w:val="00206D35"/>
    <w:rsid w:val="00223208"/>
    <w:rsid w:val="002348D1"/>
    <w:rsid w:val="00235801"/>
    <w:rsid w:val="002433B7"/>
    <w:rsid w:val="002C0F4A"/>
    <w:rsid w:val="002C2721"/>
    <w:rsid w:val="0030088C"/>
    <w:rsid w:val="00303340"/>
    <w:rsid w:val="00365CFF"/>
    <w:rsid w:val="003877DE"/>
    <w:rsid w:val="00391F6D"/>
    <w:rsid w:val="003A2C8A"/>
    <w:rsid w:val="004139BC"/>
    <w:rsid w:val="004250A6"/>
    <w:rsid w:val="004350B9"/>
    <w:rsid w:val="00487AFA"/>
    <w:rsid w:val="00491252"/>
    <w:rsid w:val="004D6ACD"/>
    <w:rsid w:val="0053469E"/>
    <w:rsid w:val="0053686B"/>
    <w:rsid w:val="00550833"/>
    <w:rsid w:val="00552844"/>
    <w:rsid w:val="00562192"/>
    <w:rsid w:val="005C1FD9"/>
    <w:rsid w:val="005D7B80"/>
    <w:rsid w:val="005F2111"/>
    <w:rsid w:val="00665BF6"/>
    <w:rsid w:val="00667BFB"/>
    <w:rsid w:val="00720094"/>
    <w:rsid w:val="00743FE5"/>
    <w:rsid w:val="00761DB6"/>
    <w:rsid w:val="00764723"/>
    <w:rsid w:val="00795820"/>
    <w:rsid w:val="007B2252"/>
    <w:rsid w:val="007B2BDA"/>
    <w:rsid w:val="007C791E"/>
    <w:rsid w:val="0080083F"/>
    <w:rsid w:val="00802CE9"/>
    <w:rsid w:val="00815DE4"/>
    <w:rsid w:val="008219C1"/>
    <w:rsid w:val="00854200"/>
    <w:rsid w:val="0085579A"/>
    <w:rsid w:val="00860BE1"/>
    <w:rsid w:val="0087106A"/>
    <w:rsid w:val="008A5C50"/>
    <w:rsid w:val="008B2729"/>
    <w:rsid w:val="008B2ECD"/>
    <w:rsid w:val="008B6056"/>
    <w:rsid w:val="008C128B"/>
    <w:rsid w:val="008C3281"/>
    <w:rsid w:val="008D764F"/>
    <w:rsid w:val="009065E4"/>
    <w:rsid w:val="0093270A"/>
    <w:rsid w:val="0094461B"/>
    <w:rsid w:val="00957ACB"/>
    <w:rsid w:val="00963B46"/>
    <w:rsid w:val="009908EE"/>
    <w:rsid w:val="009E1F03"/>
    <w:rsid w:val="009F5B8D"/>
    <w:rsid w:val="00A133DF"/>
    <w:rsid w:val="00A14679"/>
    <w:rsid w:val="00A5709F"/>
    <w:rsid w:val="00A66853"/>
    <w:rsid w:val="00AB2873"/>
    <w:rsid w:val="00AB6929"/>
    <w:rsid w:val="00AC07B8"/>
    <w:rsid w:val="00AD6F58"/>
    <w:rsid w:val="00AF5C4C"/>
    <w:rsid w:val="00B255CA"/>
    <w:rsid w:val="00B45E6A"/>
    <w:rsid w:val="00B84493"/>
    <w:rsid w:val="00B8478E"/>
    <w:rsid w:val="00B84A00"/>
    <w:rsid w:val="00B90ECE"/>
    <w:rsid w:val="00BD1518"/>
    <w:rsid w:val="00C22150"/>
    <w:rsid w:val="00C55E93"/>
    <w:rsid w:val="00C64008"/>
    <w:rsid w:val="00C82CC4"/>
    <w:rsid w:val="00C91A3D"/>
    <w:rsid w:val="00C958B8"/>
    <w:rsid w:val="00CC0FD5"/>
    <w:rsid w:val="00D10A7B"/>
    <w:rsid w:val="00D353A2"/>
    <w:rsid w:val="00D40875"/>
    <w:rsid w:val="00D65B21"/>
    <w:rsid w:val="00D83C66"/>
    <w:rsid w:val="00DC206F"/>
    <w:rsid w:val="00DC74DF"/>
    <w:rsid w:val="00DE06DD"/>
    <w:rsid w:val="00DE620E"/>
    <w:rsid w:val="00DF37A1"/>
    <w:rsid w:val="00E1658B"/>
    <w:rsid w:val="00E3488D"/>
    <w:rsid w:val="00E93DA5"/>
    <w:rsid w:val="00E941D3"/>
    <w:rsid w:val="00ED26BE"/>
    <w:rsid w:val="00F00E78"/>
    <w:rsid w:val="00F07AC2"/>
    <w:rsid w:val="00F153F7"/>
    <w:rsid w:val="00F60995"/>
    <w:rsid w:val="00F72EC8"/>
    <w:rsid w:val="00F75BD3"/>
    <w:rsid w:val="00FC4D83"/>
    <w:rsid w:val="00FF08A0"/>
    <w:rsid w:val="00FF5BF3"/>
    <w:rsid w:val="05AF3B52"/>
    <w:rsid w:val="0B47510E"/>
    <w:rsid w:val="0DA968B7"/>
    <w:rsid w:val="103D2C81"/>
    <w:rsid w:val="111C69D5"/>
    <w:rsid w:val="118F5CAF"/>
    <w:rsid w:val="134F2E80"/>
    <w:rsid w:val="15AD49DB"/>
    <w:rsid w:val="16983E87"/>
    <w:rsid w:val="189C2207"/>
    <w:rsid w:val="1D2B144A"/>
    <w:rsid w:val="1E135E67"/>
    <w:rsid w:val="1E6E4FCF"/>
    <w:rsid w:val="1FAE29EB"/>
    <w:rsid w:val="20C119D8"/>
    <w:rsid w:val="21B96B04"/>
    <w:rsid w:val="23EA286B"/>
    <w:rsid w:val="266E3CFB"/>
    <w:rsid w:val="28FB5791"/>
    <w:rsid w:val="29A2269D"/>
    <w:rsid w:val="305D3D1F"/>
    <w:rsid w:val="37580BA5"/>
    <w:rsid w:val="39792AF7"/>
    <w:rsid w:val="3A6A7521"/>
    <w:rsid w:val="3B912B31"/>
    <w:rsid w:val="3DDC7A09"/>
    <w:rsid w:val="3ECB69D0"/>
    <w:rsid w:val="3FD10207"/>
    <w:rsid w:val="40DD3E36"/>
    <w:rsid w:val="419B53ED"/>
    <w:rsid w:val="44060E97"/>
    <w:rsid w:val="451E046F"/>
    <w:rsid w:val="49C6281F"/>
    <w:rsid w:val="4B583D64"/>
    <w:rsid w:val="4D1A0EC1"/>
    <w:rsid w:val="4DB22573"/>
    <w:rsid w:val="4DBE38CF"/>
    <w:rsid w:val="4F4A05C2"/>
    <w:rsid w:val="552F0B14"/>
    <w:rsid w:val="564F419C"/>
    <w:rsid w:val="5691637D"/>
    <w:rsid w:val="58407BB5"/>
    <w:rsid w:val="584577B2"/>
    <w:rsid w:val="587770C2"/>
    <w:rsid w:val="58EF5E5C"/>
    <w:rsid w:val="5A237E76"/>
    <w:rsid w:val="5D2A34D5"/>
    <w:rsid w:val="5EAA458C"/>
    <w:rsid w:val="635E0838"/>
    <w:rsid w:val="683300CC"/>
    <w:rsid w:val="6C2228DB"/>
    <w:rsid w:val="701614C9"/>
    <w:rsid w:val="710E050D"/>
    <w:rsid w:val="71245771"/>
    <w:rsid w:val="7623531E"/>
    <w:rsid w:val="76B94D3D"/>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3"/>
    <w:autoRedefine/>
    <w:semiHidden/>
    <w:unhideWhenUsed/>
    <w:qFormat/>
    <w:uiPriority w:val="99"/>
    <w:rPr>
      <w:rFonts w:ascii="宋体" w:eastAsia="宋体"/>
      <w:sz w:val="18"/>
      <w:szCs w:val="18"/>
    </w:rPr>
  </w:style>
  <w:style w:type="paragraph" w:styleId="3">
    <w:name w:val="Balloon Text"/>
    <w:basedOn w:val="1"/>
    <w:link w:val="14"/>
    <w:autoRedefine/>
    <w:semiHidden/>
    <w:unhideWhenUsed/>
    <w:qFormat/>
    <w:uiPriority w:val="99"/>
    <w:rPr>
      <w:sz w:val="18"/>
      <w:szCs w:val="18"/>
    </w:rPr>
  </w:style>
  <w:style w:type="paragraph" w:styleId="4">
    <w:name w:val="footer"/>
    <w:basedOn w:val="1"/>
    <w:link w:val="11"/>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autoRedefine/>
    <w:semiHidden/>
    <w:qFormat/>
    <w:uiPriority w:val="99"/>
    <w:rPr>
      <w:rFonts w:ascii="宋体" w:eastAsia="宋体"/>
      <w:kern w:val="2"/>
      <w:sz w:val="18"/>
      <w:szCs w:val="18"/>
    </w:rPr>
  </w:style>
  <w:style w:type="character" w:customStyle="1" w:styleId="14">
    <w:name w:val="批注框文本 Char"/>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autoRedefine/>
    <w:unhideWhenUsed/>
    <w:qFormat/>
    <w:uiPriority w:val="99"/>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1001</Words>
  <Characters>1093</Characters>
  <Lines>9</Lines>
  <Paragraphs>2</Paragraphs>
  <TotalTime>5</TotalTime>
  <ScaleCrop>false</ScaleCrop>
  <LinksUpToDate>false</LinksUpToDate>
  <CharactersWithSpaces>1118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2024-06-12T03:25:51Z</cp:lastPrinted>
  <dcterms:modified xsi:type="dcterms:W3CDTF">2024-06-12T03:25:55Z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